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5808" w14:textId="77777777" w:rsidR="00CB5A36" w:rsidRPr="00CB5A36" w:rsidRDefault="00CB5A36" w:rsidP="00915DD6">
      <w:pPr>
        <w:pStyle w:val="Heading1"/>
        <w:jc w:val="center"/>
      </w:pPr>
      <w:r w:rsidRPr="00CB5A36">
        <w:t>Croft Hall Medical Practice</w:t>
      </w:r>
    </w:p>
    <w:p w14:paraId="233746BB" w14:textId="287E3137" w:rsidR="00C112E3" w:rsidRDefault="00C112E3" w:rsidP="00CB5A36"/>
    <w:p w14:paraId="13456EB8" w14:textId="77777777" w:rsidR="00CB5A36" w:rsidRDefault="00CB5A36" w:rsidP="00CB5A36">
      <w:pPr>
        <w:pStyle w:val="NoSpacing"/>
        <w:jc w:val="center"/>
        <w:rPr>
          <w:rFonts w:ascii="Century Gothic" w:hAnsi="Century Gothic"/>
          <w:b/>
          <w:sz w:val="56"/>
          <w:szCs w:val="56"/>
        </w:rPr>
      </w:pPr>
      <w:r w:rsidRPr="00E8080D">
        <w:rPr>
          <w:rFonts w:ascii="Century Gothic" w:hAnsi="Century Gothic"/>
          <w:b/>
          <w:sz w:val="56"/>
          <w:szCs w:val="56"/>
        </w:rPr>
        <w:t xml:space="preserve">Comments Compliments and </w:t>
      </w:r>
    </w:p>
    <w:p w14:paraId="69B54EF9" w14:textId="77777777" w:rsidR="00CB5A36" w:rsidRDefault="00CB5A36" w:rsidP="00CB5A36">
      <w:pPr>
        <w:pStyle w:val="NoSpacing"/>
        <w:jc w:val="center"/>
        <w:rPr>
          <w:rFonts w:ascii="Century Gothic" w:hAnsi="Century Gothic"/>
          <w:b/>
          <w:sz w:val="22"/>
          <w:szCs w:val="22"/>
        </w:rPr>
      </w:pPr>
      <w:r w:rsidRPr="00E8080D">
        <w:rPr>
          <w:rFonts w:ascii="Century Gothic" w:hAnsi="Century Gothic"/>
          <w:b/>
          <w:sz w:val="56"/>
          <w:szCs w:val="56"/>
        </w:rPr>
        <w:t>Complaints</w:t>
      </w:r>
    </w:p>
    <w:p w14:paraId="6BA3A742" w14:textId="77777777" w:rsidR="00CB5A36" w:rsidRDefault="00CB5A36" w:rsidP="00CB5A36">
      <w:pPr>
        <w:pStyle w:val="NoSpacing"/>
        <w:rPr>
          <w:rFonts w:ascii="Century Gothic" w:hAnsi="Century Gothic"/>
          <w:b/>
          <w:sz w:val="22"/>
          <w:szCs w:val="22"/>
        </w:rPr>
      </w:pPr>
    </w:p>
    <w:p w14:paraId="00547209" w14:textId="77777777" w:rsidR="00CB5A36" w:rsidRDefault="00CB5A36" w:rsidP="00CB5A36">
      <w:pPr>
        <w:pStyle w:val="NoSpacing"/>
        <w:jc w:val="center"/>
        <w:rPr>
          <w:rFonts w:ascii="Century Gothic" w:hAnsi="Century Gothic"/>
          <w:sz w:val="36"/>
          <w:szCs w:val="36"/>
        </w:rPr>
      </w:pPr>
    </w:p>
    <w:p w14:paraId="42A77BD7" w14:textId="77777777" w:rsidR="00CB5A36" w:rsidRPr="00E31A05" w:rsidRDefault="00CB5A36" w:rsidP="00CB5A36">
      <w:pPr>
        <w:pStyle w:val="NoSpacing"/>
        <w:jc w:val="center"/>
        <w:rPr>
          <w:rFonts w:ascii="Century Gothic" w:hAnsi="Century Gothic"/>
          <w:sz w:val="36"/>
          <w:szCs w:val="36"/>
        </w:rPr>
      </w:pPr>
      <w:r>
        <w:rPr>
          <w:rFonts w:ascii="Century Gothic" w:hAnsi="Century Gothic"/>
          <w:sz w:val="36"/>
          <w:szCs w:val="36"/>
        </w:rPr>
        <w:t>Information for P</w:t>
      </w:r>
      <w:r w:rsidRPr="00E31A05">
        <w:rPr>
          <w:rFonts w:ascii="Century Gothic" w:hAnsi="Century Gothic"/>
          <w:sz w:val="36"/>
          <w:szCs w:val="36"/>
        </w:rPr>
        <w:t>atients</w:t>
      </w:r>
    </w:p>
    <w:p w14:paraId="60B4519F" w14:textId="77777777" w:rsidR="00CB5A36" w:rsidRPr="00054D8E" w:rsidRDefault="00CB5A36" w:rsidP="00CB5A36">
      <w:pPr>
        <w:pStyle w:val="NoSpacing"/>
        <w:rPr>
          <w:color w:val="00B0F0"/>
        </w:rPr>
      </w:pPr>
    </w:p>
    <w:p w14:paraId="00AC271E" w14:textId="77777777" w:rsidR="00CB5A36" w:rsidRDefault="00CB5A36" w:rsidP="00CB5A36">
      <w:pPr>
        <w:jc w:val="center"/>
      </w:pPr>
      <w:r>
        <w:t xml:space="preserve">                                        </w:t>
      </w:r>
    </w:p>
    <w:p w14:paraId="67656205" w14:textId="77777777" w:rsidR="00CB5A36" w:rsidRDefault="00CB5A36" w:rsidP="00CB5A36">
      <w:pPr>
        <w:jc w:val="center"/>
      </w:pPr>
    </w:p>
    <w:p w14:paraId="376E3588" w14:textId="77777777" w:rsidR="00CB5A36" w:rsidRDefault="00CB5A36" w:rsidP="00CB5A36">
      <w:pPr>
        <w:jc w:val="center"/>
      </w:pPr>
    </w:p>
    <w:p w14:paraId="1A086DF0" w14:textId="77777777" w:rsidR="00CB5A36" w:rsidRDefault="00CB5A36" w:rsidP="00CB5A36">
      <w:pPr>
        <w:jc w:val="center"/>
      </w:pPr>
    </w:p>
    <w:p w14:paraId="2726A581" w14:textId="11F6D889" w:rsidR="00CB5A36" w:rsidRDefault="00CB5A36" w:rsidP="00CB5A36">
      <w:pPr>
        <w:jc w:val="center"/>
      </w:pPr>
      <w:r>
        <w:t xml:space="preserve"> </w:t>
      </w:r>
    </w:p>
    <w:p w14:paraId="45DDB737" w14:textId="65CAA2B4" w:rsidR="00915DD6" w:rsidRDefault="00915DD6" w:rsidP="00CB5A36">
      <w:pPr>
        <w:jc w:val="center"/>
      </w:pPr>
    </w:p>
    <w:p w14:paraId="29D0B88C" w14:textId="77777777" w:rsidR="00915DD6" w:rsidRDefault="00915DD6" w:rsidP="00CB5A36">
      <w:pPr>
        <w:jc w:val="center"/>
        <w:rPr>
          <w:rFonts w:ascii="Century Gothic" w:hAnsi="Century Gothic"/>
          <w:b/>
          <w:color w:val="auto"/>
          <w:sz w:val="36"/>
          <w:szCs w:val="36"/>
        </w:rPr>
      </w:pPr>
    </w:p>
    <w:p w14:paraId="10A819DC" w14:textId="77777777" w:rsidR="00CB5A36" w:rsidRPr="00E31A05" w:rsidRDefault="00CB5A36" w:rsidP="00CB5A36">
      <w:pPr>
        <w:jc w:val="center"/>
        <w:rPr>
          <w:rFonts w:ascii="Century Gothic" w:hAnsi="Century Gothic"/>
          <w:b/>
          <w:color w:val="auto"/>
          <w:sz w:val="32"/>
          <w:szCs w:val="32"/>
        </w:rPr>
      </w:pPr>
      <w:r w:rsidRPr="00E31A05">
        <w:rPr>
          <w:rFonts w:ascii="Century Gothic" w:hAnsi="Century Gothic"/>
          <w:b/>
          <w:color w:val="auto"/>
          <w:sz w:val="32"/>
          <w:szCs w:val="32"/>
        </w:rPr>
        <w:t>Partners</w:t>
      </w:r>
    </w:p>
    <w:p w14:paraId="1BF4D827" w14:textId="77777777" w:rsidR="00CB5A36" w:rsidRPr="00D83503" w:rsidRDefault="00CB5A36" w:rsidP="00CB5A36">
      <w:pPr>
        <w:jc w:val="center"/>
        <w:rPr>
          <w:sz w:val="28"/>
          <w:szCs w:val="28"/>
        </w:rPr>
      </w:pPr>
      <w:r w:rsidRPr="00D83503">
        <w:rPr>
          <w:sz w:val="28"/>
          <w:szCs w:val="28"/>
        </w:rPr>
        <w:t>Dr E Rowe</w:t>
      </w:r>
    </w:p>
    <w:p w14:paraId="1B1511BC" w14:textId="77777777" w:rsidR="00CB5A36" w:rsidRDefault="00CB5A36" w:rsidP="00CB5A36">
      <w:pPr>
        <w:jc w:val="center"/>
        <w:rPr>
          <w:sz w:val="28"/>
          <w:szCs w:val="28"/>
        </w:rPr>
      </w:pPr>
      <w:r w:rsidRPr="00D83503">
        <w:rPr>
          <w:sz w:val="28"/>
          <w:szCs w:val="28"/>
        </w:rPr>
        <w:t>Dr T M Collins</w:t>
      </w:r>
    </w:p>
    <w:p w14:paraId="12560A4E" w14:textId="77777777" w:rsidR="00CB5A36" w:rsidRDefault="00CB5A36" w:rsidP="00CB5A36">
      <w:pPr>
        <w:jc w:val="center"/>
        <w:rPr>
          <w:sz w:val="28"/>
          <w:szCs w:val="28"/>
        </w:rPr>
      </w:pPr>
      <w:r>
        <w:rPr>
          <w:sz w:val="28"/>
          <w:szCs w:val="28"/>
        </w:rPr>
        <w:t>Dr A Veloso</w:t>
      </w:r>
    </w:p>
    <w:p w14:paraId="09D5FDDF" w14:textId="77777777" w:rsidR="00CB5A36" w:rsidRDefault="00CB5A36" w:rsidP="00CB5A36">
      <w:pPr>
        <w:jc w:val="center"/>
        <w:rPr>
          <w:sz w:val="28"/>
          <w:szCs w:val="28"/>
        </w:rPr>
      </w:pPr>
    </w:p>
    <w:p w14:paraId="71791BF1" w14:textId="77777777" w:rsidR="00CB5A36" w:rsidRDefault="00CB5A36" w:rsidP="00CB5A36">
      <w:pPr>
        <w:jc w:val="center"/>
        <w:rPr>
          <w:rFonts w:ascii="Century Gothic" w:hAnsi="Century Gothic"/>
          <w:b/>
          <w:color w:val="auto"/>
          <w:sz w:val="32"/>
          <w:szCs w:val="32"/>
        </w:rPr>
      </w:pPr>
      <w:r w:rsidRPr="005C655E">
        <w:rPr>
          <w:rFonts w:ascii="Century Gothic" w:hAnsi="Century Gothic"/>
          <w:b/>
          <w:color w:val="auto"/>
          <w:sz w:val="32"/>
          <w:szCs w:val="32"/>
        </w:rPr>
        <w:t>Salaried GP</w:t>
      </w:r>
    </w:p>
    <w:p w14:paraId="4E31D4C7" w14:textId="77777777" w:rsidR="00CB5A36" w:rsidRPr="005C655E" w:rsidRDefault="00CB5A36" w:rsidP="00CB5A36">
      <w:pPr>
        <w:jc w:val="center"/>
        <w:rPr>
          <w:sz w:val="28"/>
          <w:szCs w:val="28"/>
        </w:rPr>
      </w:pPr>
      <w:r>
        <w:rPr>
          <w:sz w:val="28"/>
          <w:szCs w:val="28"/>
        </w:rPr>
        <w:t>Dr G Dickinson</w:t>
      </w:r>
    </w:p>
    <w:p w14:paraId="68BCA33E" w14:textId="77777777" w:rsidR="00CB5A36" w:rsidRPr="00054D8E" w:rsidRDefault="00CB5A36" w:rsidP="00CB5A36">
      <w:pPr>
        <w:jc w:val="center"/>
        <w:rPr>
          <w:sz w:val="28"/>
          <w:szCs w:val="28"/>
        </w:rPr>
      </w:pPr>
      <w:r w:rsidRPr="00054D8E">
        <w:rPr>
          <w:sz w:val="28"/>
          <w:szCs w:val="28"/>
        </w:rPr>
        <w:t xml:space="preserve">Dr H </w:t>
      </w:r>
      <w:r>
        <w:rPr>
          <w:sz w:val="28"/>
          <w:szCs w:val="28"/>
        </w:rPr>
        <w:t>Gronow</w:t>
      </w:r>
    </w:p>
    <w:p w14:paraId="27CF7045" w14:textId="77777777" w:rsidR="00CB5A36" w:rsidRDefault="00CB5A36" w:rsidP="00CB5A36">
      <w:pPr>
        <w:jc w:val="center"/>
      </w:pPr>
    </w:p>
    <w:p w14:paraId="5C12CC60" w14:textId="77777777" w:rsidR="00CB5A36" w:rsidRPr="00054D8E" w:rsidRDefault="00CB5A36" w:rsidP="00CB5A36">
      <w:pPr>
        <w:pStyle w:val="NoSpacing"/>
        <w:jc w:val="center"/>
        <w:rPr>
          <w:rFonts w:ascii="Century Gothic" w:hAnsi="Century Gothic"/>
          <w:b/>
          <w:sz w:val="32"/>
          <w:szCs w:val="32"/>
        </w:rPr>
      </w:pPr>
      <w:r>
        <w:rPr>
          <w:rFonts w:ascii="Century Gothic" w:hAnsi="Century Gothic"/>
          <w:b/>
          <w:sz w:val="32"/>
          <w:szCs w:val="32"/>
        </w:rPr>
        <w:t>GP Registrars</w:t>
      </w:r>
    </w:p>
    <w:p w14:paraId="58375963" w14:textId="77777777" w:rsidR="00CB5A36" w:rsidRDefault="00CB5A36" w:rsidP="00CB5A36">
      <w:pPr>
        <w:pStyle w:val="NoSpacing"/>
      </w:pPr>
    </w:p>
    <w:p w14:paraId="5E6D14FD" w14:textId="77777777" w:rsidR="00CB5A36" w:rsidRDefault="00CB5A36" w:rsidP="00CB5A36">
      <w:pPr>
        <w:pStyle w:val="NoSpacing"/>
      </w:pPr>
    </w:p>
    <w:p w14:paraId="19CB0893" w14:textId="77777777" w:rsidR="00CB5A36" w:rsidRDefault="00CB5A36" w:rsidP="00CB5A36">
      <w:pPr>
        <w:pStyle w:val="NoSpacing"/>
      </w:pPr>
    </w:p>
    <w:p w14:paraId="1D14C100" w14:textId="77777777" w:rsidR="00CB5A36" w:rsidRDefault="00CB5A36" w:rsidP="00CB5A36">
      <w:pPr>
        <w:pStyle w:val="NoSpacing"/>
        <w:jc w:val="center"/>
      </w:pPr>
      <w:r>
        <w:t>Please take a copy</w:t>
      </w:r>
    </w:p>
    <w:p w14:paraId="403CEF6C" w14:textId="75D86C42" w:rsidR="00CB5A36" w:rsidRDefault="00CB5A36" w:rsidP="00CB5A36">
      <w:pPr>
        <w:pStyle w:val="NoSpacing"/>
        <w:jc w:val="center"/>
      </w:pPr>
      <w:r>
        <w:t>Revised January 2019</w:t>
      </w:r>
    </w:p>
    <w:p w14:paraId="0ABE0668" w14:textId="370882F2" w:rsidR="00915DD6" w:rsidRDefault="00915DD6" w:rsidP="00CB5A36">
      <w:pPr>
        <w:pStyle w:val="NoSpacing"/>
        <w:jc w:val="center"/>
      </w:pPr>
    </w:p>
    <w:p w14:paraId="5C945C79" w14:textId="42AC70A3" w:rsidR="00915DD6" w:rsidRDefault="00915DD6" w:rsidP="00CB5A36">
      <w:pPr>
        <w:pStyle w:val="NoSpacing"/>
        <w:jc w:val="center"/>
      </w:pPr>
    </w:p>
    <w:p w14:paraId="6C69FF85" w14:textId="397C7725" w:rsidR="00915DD6" w:rsidRDefault="00915DD6" w:rsidP="00CB5A36">
      <w:pPr>
        <w:pStyle w:val="NoSpacing"/>
        <w:jc w:val="center"/>
      </w:pPr>
    </w:p>
    <w:p w14:paraId="76F39A95" w14:textId="7A7E45A7" w:rsidR="00915DD6" w:rsidRDefault="00915DD6" w:rsidP="00CB5A36">
      <w:pPr>
        <w:pStyle w:val="NoSpacing"/>
        <w:jc w:val="center"/>
      </w:pPr>
    </w:p>
    <w:p w14:paraId="59431DDD" w14:textId="7EDD8D69" w:rsidR="00915DD6" w:rsidRDefault="00915DD6" w:rsidP="00CB5A36">
      <w:pPr>
        <w:pStyle w:val="NoSpacing"/>
        <w:jc w:val="center"/>
      </w:pPr>
    </w:p>
    <w:p w14:paraId="1486E517" w14:textId="160F6538" w:rsidR="00915DD6" w:rsidRDefault="00915DD6" w:rsidP="00CB5A36">
      <w:pPr>
        <w:pStyle w:val="NoSpacing"/>
        <w:jc w:val="center"/>
      </w:pPr>
    </w:p>
    <w:p w14:paraId="67AAE238" w14:textId="21B5661F" w:rsidR="00915DD6" w:rsidRDefault="00915DD6" w:rsidP="00CB5A36">
      <w:pPr>
        <w:pStyle w:val="NoSpacing"/>
        <w:jc w:val="center"/>
      </w:pPr>
    </w:p>
    <w:p w14:paraId="471B7CB1" w14:textId="048B6C72" w:rsidR="00915DD6" w:rsidRDefault="00915DD6" w:rsidP="00CB5A36">
      <w:pPr>
        <w:pStyle w:val="NoSpacing"/>
        <w:jc w:val="center"/>
      </w:pPr>
    </w:p>
    <w:p w14:paraId="73CBF23B" w14:textId="7218B0B3" w:rsidR="00915DD6" w:rsidRDefault="00915DD6" w:rsidP="00CB5A36">
      <w:pPr>
        <w:pStyle w:val="NoSpacing"/>
        <w:jc w:val="center"/>
      </w:pPr>
    </w:p>
    <w:p w14:paraId="383FB931" w14:textId="7FB05182" w:rsidR="00915DD6" w:rsidRDefault="00915DD6" w:rsidP="00CB5A36">
      <w:pPr>
        <w:pStyle w:val="NoSpacing"/>
        <w:jc w:val="center"/>
      </w:pPr>
    </w:p>
    <w:p w14:paraId="0BC409D3" w14:textId="77777777" w:rsidR="00CB5A36" w:rsidRPr="002011FA" w:rsidRDefault="00CB5A36" w:rsidP="00915DD6">
      <w:pPr>
        <w:pStyle w:val="NoSpacing"/>
        <w:rPr>
          <w:rFonts w:ascii="Century Gothic" w:hAnsi="Century Gothic"/>
          <w:b/>
          <w:sz w:val="32"/>
          <w:szCs w:val="32"/>
        </w:rPr>
      </w:pPr>
      <w:r w:rsidRPr="002011FA">
        <w:rPr>
          <w:rFonts w:ascii="Century Gothic" w:hAnsi="Century Gothic"/>
          <w:b/>
          <w:sz w:val="32"/>
          <w:szCs w:val="32"/>
        </w:rPr>
        <w:lastRenderedPageBreak/>
        <w:t>Let the Practice know your views</w:t>
      </w:r>
    </w:p>
    <w:p w14:paraId="3FD01D2A" w14:textId="77777777" w:rsidR="00CB5A36" w:rsidRPr="001233B7" w:rsidRDefault="00CB5A36" w:rsidP="00915DD6">
      <w:pPr>
        <w:pStyle w:val="NoSpacing"/>
      </w:pPr>
      <w:r>
        <w:t>Croft Hall Medical Practice</w:t>
      </w:r>
      <w:r w:rsidRPr="001233B7">
        <w:t xml:space="preserve"> is always looking for ways to improve the services it offers to patients. To do this effectively, the practice needs to know what you think about the services you receive. Tell us what we do best, where we don’t meet your expectations plus any ideas and suggestions you may have. Only by listening to you can the practice continue to build and improve upon the service it offers.</w:t>
      </w:r>
    </w:p>
    <w:p w14:paraId="2DFBB48B" w14:textId="77777777" w:rsidR="00CB5A36" w:rsidRPr="002011FA" w:rsidRDefault="00CB5A36" w:rsidP="00915DD6">
      <w:pPr>
        <w:pStyle w:val="NoSpacing"/>
        <w:rPr>
          <w:szCs w:val="32"/>
        </w:rPr>
      </w:pPr>
      <w:r w:rsidRPr="002011FA">
        <w:rPr>
          <w:szCs w:val="32"/>
        </w:rPr>
        <w:t>Tell us about ou</w:t>
      </w:r>
      <w:r>
        <w:rPr>
          <w:szCs w:val="32"/>
        </w:rPr>
        <w:t>r</w:t>
      </w:r>
      <w:r w:rsidRPr="002011FA">
        <w:rPr>
          <w:szCs w:val="32"/>
        </w:rPr>
        <w:t xml:space="preserve"> service by completing the comments form in this leaflet</w:t>
      </w:r>
      <w:r>
        <w:rPr>
          <w:szCs w:val="32"/>
        </w:rPr>
        <w:t>.</w:t>
      </w:r>
    </w:p>
    <w:p w14:paraId="2C49FBA2" w14:textId="77777777" w:rsidR="00CB5A36" w:rsidRPr="001233B7" w:rsidRDefault="00CB5A36" w:rsidP="00915DD6">
      <w:pPr>
        <w:spacing w:after="60"/>
        <w:rPr>
          <w:sz w:val="22"/>
          <w:szCs w:val="22"/>
        </w:rPr>
      </w:pPr>
    </w:p>
    <w:p w14:paraId="2D47461A" w14:textId="77777777" w:rsidR="00CB5A36" w:rsidRDefault="00CB5A36" w:rsidP="00915DD6">
      <w:pPr>
        <w:pStyle w:val="NoSpacing"/>
        <w:rPr>
          <w:rFonts w:ascii="Century Gothic" w:hAnsi="Century Gothic"/>
          <w:b/>
          <w:sz w:val="32"/>
          <w:szCs w:val="32"/>
        </w:rPr>
      </w:pPr>
      <w:r w:rsidRPr="002011FA">
        <w:rPr>
          <w:rFonts w:ascii="Century Gothic" w:hAnsi="Century Gothic"/>
          <w:b/>
          <w:sz w:val="32"/>
          <w:szCs w:val="32"/>
        </w:rPr>
        <w:t xml:space="preserve">Practice complaints </w:t>
      </w:r>
      <w:r>
        <w:rPr>
          <w:rFonts w:ascii="Century Gothic" w:hAnsi="Century Gothic"/>
          <w:b/>
          <w:sz w:val="32"/>
          <w:szCs w:val="32"/>
        </w:rPr>
        <w:t>procedure</w:t>
      </w:r>
    </w:p>
    <w:p w14:paraId="4F81D9D7" w14:textId="77777777" w:rsidR="00CB5A36" w:rsidRPr="00D379BD" w:rsidRDefault="00CB5A36" w:rsidP="00915DD6">
      <w:pPr>
        <w:spacing w:after="60"/>
      </w:pPr>
      <w:r w:rsidRPr="00D379BD">
        <w:t xml:space="preserve">If you have a complaint about the service you have received from any member of staff working in this practice, please let us know. </w:t>
      </w:r>
    </w:p>
    <w:p w14:paraId="438EF81A" w14:textId="77777777" w:rsidR="00CB5A36" w:rsidRPr="00D379BD" w:rsidRDefault="00CB5A36" w:rsidP="00915DD6">
      <w:pPr>
        <w:spacing w:after="60"/>
      </w:pPr>
    </w:p>
    <w:p w14:paraId="5ED0E5F8" w14:textId="77777777" w:rsidR="00CB5A36" w:rsidRPr="00D379BD" w:rsidRDefault="00CB5A36" w:rsidP="00915DD6">
      <w:r w:rsidRPr="00D379BD">
        <w:rPr>
          <w:b/>
        </w:rPr>
        <w:t>Note:</w:t>
      </w:r>
      <w:r w:rsidRPr="00D379BD">
        <w:t xml:space="preserve"> If you make a complaint it is practice policy to ensure you are not discriminated against, or subjected to any negative effect on your care, treatment or support.</w:t>
      </w:r>
    </w:p>
    <w:p w14:paraId="0C32C893" w14:textId="5D00F9A8" w:rsidR="00CB5A36" w:rsidRDefault="00CB5A36" w:rsidP="00915DD6"/>
    <w:p w14:paraId="25EA589A" w14:textId="77777777" w:rsidR="00CB5A36" w:rsidRPr="00E31A05" w:rsidRDefault="00CB5A36" w:rsidP="00915DD6">
      <w:pPr>
        <w:rPr>
          <w:rFonts w:ascii="Century Gothic" w:hAnsi="Century Gothic"/>
          <w:b/>
          <w:sz w:val="32"/>
          <w:szCs w:val="32"/>
        </w:rPr>
      </w:pPr>
      <w:r w:rsidRPr="00E31A05">
        <w:rPr>
          <w:rFonts w:ascii="Century Gothic" w:hAnsi="Century Gothic"/>
          <w:b/>
          <w:sz w:val="32"/>
          <w:szCs w:val="32"/>
        </w:rPr>
        <w:t>How to complain</w:t>
      </w:r>
    </w:p>
    <w:p w14:paraId="13727783" w14:textId="77777777" w:rsidR="00CB5A36" w:rsidRPr="00D379BD" w:rsidRDefault="00CB5A36" w:rsidP="00915DD6">
      <w:r w:rsidRPr="00D379BD">
        <w:t>The practice will acknowledge your complaint within two working days and aim to have looked into your complaint within ten working days of the date you raised it with us. At this stage you should be offered an explanation or a meeting with the person(s) involved. When the practice looks into your complaint it aims to:</w:t>
      </w:r>
    </w:p>
    <w:p w14:paraId="295FA280" w14:textId="77777777" w:rsidR="00CB5A36" w:rsidRPr="00D379BD" w:rsidRDefault="00CB5A36" w:rsidP="00915DD6"/>
    <w:p w14:paraId="54E9CE08" w14:textId="77777777" w:rsidR="00CB5A36" w:rsidRPr="00D379BD" w:rsidRDefault="00CB5A36" w:rsidP="00915DD6">
      <w:pPr>
        <w:numPr>
          <w:ilvl w:val="0"/>
          <w:numId w:val="2"/>
        </w:numPr>
      </w:pPr>
      <w:r w:rsidRPr="00D379BD">
        <w:t>Ascertain the full circumstances of the complaint</w:t>
      </w:r>
    </w:p>
    <w:p w14:paraId="2891F854" w14:textId="77777777" w:rsidR="00CB5A36" w:rsidRPr="00D379BD" w:rsidRDefault="00CB5A36" w:rsidP="00915DD6">
      <w:pPr>
        <w:numPr>
          <w:ilvl w:val="0"/>
          <w:numId w:val="2"/>
        </w:numPr>
      </w:pPr>
      <w:r w:rsidRPr="00D379BD">
        <w:t>Make arrangements for you to discuss the problem with those concerned, if you would like this, if appropriate</w:t>
      </w:r>
    </w:p>
    <w:p w14:paraId="02F065D1" w14:textId="77777777" w:rsidR="00CB5A36" w:rsidRPr="00D379BD" w:rsidRDefault="00CB5A36" w:rsidP="00915DD6">
      <w:pPr>
        <w:numPr>
          <w:ilvl w:val="0"/>
          <w:numId w:val="2"/>
        </w:numPr>
      </w:pPr>
      <w:r w:rsidRPr="00D379BD">
        <w:t>Make sure you receive an apology, where this is appropriate</w:t>
      </w:r>
    </w:p>
    <w:p w14:paraId="5B7EB859" w14:textId="77777777" w:rsidR="00CB5A36" w:rsidRPr="00D379BD" w:rsidRDefault="00CB5A36" w:rsidP="00915DD6">
      <w:pPr>
        <w:numPr>
          <w:ilvl w:val="0"/>
          <w:numId w:val="2"/>
        </w:numPr>
        <w:spacing w:after="120"/>
      </w:pPr>
      <w:r w:rsidRPr="00D379BD">
        <w:t>Identify what the practice can do to make sure the problem does not happen again</w:t>
      </w:r>
    </w:p>
    <w:p w14:paraId="27731BBB" w14:textId="77777777" w:rsidR="00CB5A36" w:rsidRPr="001233B7" w:rsidRDefault="00CB5A36" w:rsidP="00915DD6">
      <w:pPr>
        <w:rPr>
          <w:sz w:val="22"/>
          <w:szCs w:val="22"/>
        </w:rPr>
      </w:pPr>
    </w:p>
    <w:p w14:paraId="05FBA6E9" w14:textId="77777777" w:rsidR="00CB5A36" w:rsidRPr="00D379BD" w:rsidRDefault="00CB5A36" w:rsidP="00915DD6">
      <w:r w:rsidRPr="00D379BD">
        <w:t>If it is not possible to raise your complaint immediately, please let us have details of your complaint within the following timescales:</w:t>
      </w:r>
    </w:p>
    <w:p w14:paraId="223EE12F" w14:textId="77777777" w:rsidR="00CB5A36" w:rsidRPr="00D379BD" w:rsidRDefault="00CB5A36" w:rsidP="00915DD6"/>
    <w:p w14:paraId="615185D0" w14:textId="77777777" w:rsidR="00CB5A36" w:rsidRPr="00D379BD" w:rsidRDefault="00CB5A36" w:rsidP="00915DD6">
      <w:pPr>
        <w:numPr>
          <w:ilvl w:val="0"/>
          <w:numId w:val="1"/>
        </w:numPr>
      </w:pPr>
      <w:r w:rsidRPr="00D379BD">
        <w:t>Within 12 months of the incident that caused the problem</w:t>
      </w:r>
    </w:p>
    <w:p w14:paraId="0F87702E" w14:textId="77777777" w:rsidR="00CB5A36" w:rsidRPr="00D379BD" w:rsidRDefault="00CB5A36" w:rsidP="00915DD6">
      <w:pPr>
        <w:ind w:left="360"/>
        <w:rPr>
          <w:b/>
        </w:rPr>
      </w:pPr>
      <w:r w:rsidRPr="00D379BD">
        <w:rPr>
          <w:b/>
        </w:rPr>
        <w:t>OR</w:t>
      </w:r>
    </w:p>
    <w:p w14:paraId="59E7529A" w14:textId="77777777" w:rsidR="00CB5A36" w:rsidRPr="00D379BD" w:rsidRDefault="00CB5A36" w:rsidP="00915DD6">
      <w:pPr>
        <w:numPr>
          <w:ilvl w:val="0"/>
          <w:numId w:val="1"/>
        </w:numPr>
      </w:pPr>
      <w:r w:rsidRPr="00D379BD">
        <w:t>Within 12 months of discovering that you have a problem, provided this is within 12 months</w:t>
      </w:r>
    </w:p>
    <w:p w14:paraId="1A58B923" w14:textId="77777777" w:rsidR="00CB5A36" w:rsidRPr="001233B7" w:rsidRDefault="00CB5A36" w:rsidP="00915DD6">
      <w:pPr>
        <w:rPr>
          <w:sz w:val="22"/>
          <w:szCs w:val="22"/>
        </w:rPr>
      </w:pPr>
    </w:p>
    <w:p w14:paraId="58C3295D" w14:textId="77777777" w:rsidR="00CB5A36" w:rsidRDefault="00CB5A36" w:rsidP="00915DD6"/>
    <w:p w14:paraId="2F335C14" w14:textId="77777777" w:rsidR="00CB5A36" w:rsidRPr="001233B7" w:rsidRDefault="00CB5A36" w:rsidP="00915DD6">
      <w:pPr>
        <w:rPr>
          <w:sz w:val="22"/>
          <w:szCs w:val="22"/>
        </w:rPr>
      </w:pPr>
      <w:r w:rsidRPr="00E31A05">
        <w:rPr>
          <w:rFonts w:ascii="Century Gothic" w:hAnsi="Century Gothic"/>
          <w:b/>
          <w:sz w:val="32"/>
          <w:szCs w:val="32"/>
        </w:rPr>
        <w:t>Complaining on behalf of someone else</w:t>
      </w:r>
    </w:p>
    <w:p w14:paraId="60602DBA" w14:textId="77777777" w:rsidR="00CB5A36" w:rsidRPr="00D379BD" w:rsidRDefault="00CB5A36" w:rsidP="00915DD6">
      <w:r w:rsidRPr="00D379BD">
        <w:t>Please note that Croft Hall Medical Practice 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64C716D4" w14:textId="77777777" w:rsidR="00CB5A36" w:rsidRPr="001233B7" w:rsidRDefault="00CB5A36" w:rsidP="00915DD6">
      <w:pPr>
        <w:rPr>
          <w:sz w:val="22"/>
          <w:szCs w:val="22"/>
        </w:rPr>
      </w:pPr>
    </w:p>
    <w:p w14:paraId="44C3B030" w14:textId="77777777" w:rsidR="00CB5A36" w:rsidRPr="00E31A05" w:rsidRDefault="00CB5A36" w:rsidP="00915DD6">
      <w:pPr>
        <w:rPr>
          <w:rFonts w:ascii="Century Gothic" w:hAnsi="Century Gothic"/>
          <w:b/>
          <w:sz w:val="32"/>
          <w:szCs w:val="32"/>
        </w:rPr>
      </w:pPr>
      <w:r w:rsidRPr="00E31A05">
        <w:rPr>
          <w:rFonts w:ascii="Century Gothic" w:hAnsi="Century Gothic"/>
          <w:b/>
          <w:sz w:val="32"/>
          <w:szCs w:val="32"/>
        </w:rPr>
        <w:t>Complaining to other authorities</w:t>
      </w:r>
    </w:p>
    <w:p w14:paraId="224AEDDE" w14:textId="77777777" w:rsidR="00CB5A36" w:rsidRPr="00D379BD" w:rsidRDefault="00CB5A36" w:rsidP="00915DD6">
      <w:r w:rsidRPr="00D379BD">
        <w:t xml:space="preserve">The practice management team hope that if you have a problem you will use the Practice Complaints Procedure. However, if you feel you cannot raise your complaint with us, or you </w:t>
      </w:r>
      <w:r w:rsidRPr="00D379BD">
        <w:lastRenderedPageBreak/>
        <w:t>are dissatisfied with the response received from us, you can contact any of the following bodies:</w:t>
      </w:r>
    </w:p>
    <w:p w14:paraId="2F941B9E" w14:textId="77777777" w:rsidR="00CB5A36" w:rsidRPr="001233B7" w:rsidRDefault="00CB5A36" w:rsidP="00915DD6">
      <w:pPr>
        <w:rPr>
          <w:sz w:val="22"/>
          <w:szCs w:val="22"/>
        </w:rPr>
      </w:pPr>
    </w:p>
    <w:p w14:paraId="5FF43831" w14:textId="77777777" w:rsidR="00CB5A36" w:rsidRPr="00D379BD" w:rsidRDefault="00CB5A36" w:rsidP="00915DD6">
      <w:pPr>
        <w:widowControl w:val="0"/>
        <w:rPr>
          <w:rFonts w:cs="Tahoma"/>
          <w:b/>
        </w:rPr>
      </w:pPr>
      <w:r w:rsidRPr="00D379BD">
        <w:rPr>
          <w:rFonts w:cs="Tahoma"/>
          <w:b/>
        </w:rPr>
        <w:t>NHS England</w:t>
      </w:r>
      <w:r w:rsidRPr="00D379BD">
        <w:rPr>
          <w:rFonts w:cs="Tahoma"/>
          <w:b/>
        </w:rPr>
        <w:tab/>
      </w:r>
      <w:r w:rsidRPr="00D379BD">
        <w:rPr>
          <w:rFonts w:cs="Tahoma"/>
          <w:b/>
        </w:rPr>
        <w:tab/>
        <w:t>Patient Experience</w:t>
      </w:r>
    </w:p>
    <w:p w14:paraId="371C87B1" w14:textId="77777777" w:rsidR="00CB5A36" w:rsidRPr="00D379BD" w:rsidRDefault="00CB5A36" w:rsidP="00915DD6">
      <w:pPr>
        <w:widowControl w:val="0"/>
        <w:rPr>
          <w:rFonts w:cs="Tahoma"/>
        </w:rPr>
      </w:pPr>
      <w:r w:rsidRPr="00D379BD">
        <w:rPr>
          <w:rFonts w:cs="Tahoma"/>
        </w:rPr>
        <w:t>PO Box 16738</w:t>
      </w:r>
      <w:r w:rsidRPr="00D379BD">
        <w:rPr>
          <w:rFonts w:cs="Tahoma"/>
        </w:rPr>
        <w:tab/>
      </w:r>
      <w:r w:rsidRPr="00D379BD">
        <w:rPr>
          <w:rFonts w:cs="Tahoma"/>
        </w:rPr>
        <w:tab/>
      </w:r>
      <w:r w:rsidRPr="00D379BD">
        <w:rPr>
          <w:rFonts w:cs="Tahoma"/>
          <w:sz w:val="22"/>
          <w:szCs w:val="22"/>
        </w:rPr>
        <w:t>FREEPOST RTEZ-YHRC-RZKZ</w:t>
      </w:r>
    </w:p>
    <w:p w14:paraId="5C8E6D9C" w14:textId="77777777" w:rsidR="00CB5A36" w:rsidRPr="00D379BD" w:rsidRDefault="00CB5A36" w:rsidP="00915DD6">
      <w:pPr>
        <w:widowControl w:val="0"/>
        <w:rPr>
          <w:rFonts w:cs="Tahoma"/>
        </w:rPr>
      </w:pPr>
      <w:r w:rsidRPr="00D379BD">
        <w:rPr>
          <w:rFonts w:cs="Tahoma"/>
        </w:rPr>
        <w:t xml:space="preserve">Redditch </w:t>
      </w:r>
      <w:r w:rsidRPr="00D379BD">
        <w:rPr>
          <w:rFonts w:cs="Tahoma"/>
        </w:rPr>
        <w:tab/>
      </w:r>
      <w:r w:rsidRPr="00D379BD">
        <w:rPr>
          <w:rFonts w:cs="Tahoma"/>
        </w:rPr>
        <w:tab/>
        <w:t>Pomona House</w:t>
      </w:r>
    </w:p>
    <w:p w14:paraId="5F0FF17B" w14:textId="77777777" w:rsidR="00CB5A36" w:rsidRPr="00D379BD" w:rsidRDefault="00CB5A36" w:rsidP="00915DD6">
      <w:pPr>
        <w:widowControl w:val="0"/>
        <w:rPr>
          <w:rFonts w:cs="Tahoma"/>
        </w:rPr>
      </w:pPr>
      <w:r>
        <w:rPr>
          <w:rFonts w:cs="Tahoma"/>
        </w:rPr>
        <w:t>B97 9PT</w:t>
      </w:r>
      <w:r>
        <w:rPr>
          <w:rFonts w:cs="Tahoma"/>
        </w:rPr>
        <w:tab/>
      </w:r>
      <w:r>
        <w:rPr>
          <w:rFonts w:cs="Tahoma"/>
        </w:rPr>
        <w:tab/>
      </w:r>
      <w:r w:rsidRPr="00D379BD">
        <w:rPr>
          <w:rFonts w:cs="Tahoma"/>
        </w:rPr>
        <w:t>Oak View Close</w:t>
      </w:r>
    </w:p>
    <w:p w14:paraId="01AFE689" w14:textId="77777777" w:rsidR="00CB5A36" w:rsidRPr="00D379BD" w:rsidRDefault="00CB5A36" w:rsidP="00915DD6">
      <w:pPr>
        <w:rPr>
          <w:rFonts w:cs="Tahoma"/>
        </w:rPr>
      </w:pPr>
      <w:r>
        <w:rPr>
          <w:rFonts w:cs="Tahoma"/>
        </w:rPr>
        <w:t>Tel: 0300 3112233</w:t>
      </w:r>
      <w:r w:rsidRPr="00D379BD">
        <w:rPr>
          <w:rFonts w:cs="Tahoma"/>
        </w:rPr>
        <w:tab/>
        <w:t>Torquay</w:t>
      </w:r>
    </w:p>
    <w:p w14:paraId="542BC9FE" w14:textId="77777777" w:rsidR="00CB5A36" w:rsidRPr="00D379BD" w:rsidRDefault="00CB5A36" w:rsidP="00915DD6">
      <w:r>
        <w:rPr>
          <w:rFonts w:cs="Tahoma"/>
        </w:rPr>
        <w:tab/>
      </w:r>
      <w:r>
        <w:rPr>
          <w:rFonts w:cs="Tahoma"/>
        </w:rPr>
        <w:tab/>
      </w:r>
      <w:r w:rsidRPr="00D379BD">
        <w:rPr>
          <w:rFonts w:cs="Tahoma"/>
        </w:rPr>
        <w:tab/>
        <w:t>TQ2 7FF</w:t>
      </w:r>
    </w:p>
    <w:p w14:paraId="2EF10645" w14:textId="77777777" w:rsidR="00CB5A36" w:rsidRDefault="00CB5A36" w:rsidP="00915DD6">
      <w:pPr>
        <w:ind w:left="360" w:hanging="360"/>
      </w:pPr>
      <w:r w:rsidRPr="00D379BD">
        <w:tab/>
      </w:r>
      <w:r w:rsidRPr="00D379BD">
        <w:tab/>
      </w:r>
      <w:r w:rsidRPr="00D379BD">
        <w:tab/>
      </w:r>
      <w:r w:rsidRPr="00D379BD">
        <w:tab/>
        <w:t>01803 652578</w:t>
      </w:r>
    </w:p>
    <w:p w14:paraId="6F8A4C3F" w14:textId="77777777" w:rsidR="00CB5A36" w:rsidRPr="00D379BD" w:rsidRDefault="00CB5A36" w:rsidP="00915DD6">
      <w:pPr>
        <w:ind w:left="360" w:hanging="360"/>
      </w:pPr>
    </w:p>
    <w:p w14:paraId="279BFC28" w14:textId="77777777" w:rsidR="00CB5A36" w:rsidRPr="001233B7" w:rsidRDefault="00CB5A36" w:rsidP="00915DD6">
      <w:pPr>
        <w:rPr>
          <w:sz w:val="22"/>
          <w:szCs w:val="22"/>
        </w:rPr>
      </w:pPr>
      <w:r w:rsidRPr="00E31A05">
        <w:rPr>
          <w:rFonts w:ascii="Century Gothic" w:hAnsi="Century Gothic"/>
          <w:b/>
          <w:sz w:val="32"/>
          <w:szCs w:val="32"/>
        </w:rPr>
        <w:t>Contacting the Care Quality Commission</w:t>
      </w:r>
    </w:p>
    <w:p w14:paraId="26255A55" w14:textId="77777777" w:rsidR="00CB5A36" w:rsidRDefault="00CB5A36" w:rsidP="00915DD6">
      <w:pPr>
        <w:rPr>
          <w:sz w:val="22"/>
          <w:szCs w:val="22"/>
        </w:rPr>
      </w:pPr>
      <w:r w:rsidRPr="00D379BD">
        <w:t xml:space="preserve">If you have a genuine concern about a staff member or regulated activity carried on by this Practice then you can contact the Care Quality Commission on </w:t>
      </w:r>
      <w:r>
        <w:rPr>
          <w:bCs/>
          <w:lang w:val="en"/>
        </w:rPr>
        <w:t>030</w:t>
      </w:r>
      <w:r w:rsidRPr="00D379BD">
        <w:rPr>
          <w:bCs/>
          <w:lang w:val="en"/>
        </w:rPr>
        <w:t>0 616161, or alternatively visit the following</w:t>
      </w:r>
      <w:r w:rsidRPr="001233B7">
        <w:rPr>
          <w:bCs/>
          <w:sz w:val="22"/>
          <w:szCs w:val="22"/>
          <w:lang w:val="en"/>
        </w:rPr>
        <w:t xml:space="preserve"> website: </w:t>
      </w:r>
      <w:hyperlink r:id="rId5" w:history="1">
        <w:r w:rsidRPr="00242467">
          <w:rPr>
            <w:rStyle w:val="Hyperlink"/>
            <w:sz w:val="22"/>
            <w:szCs w:val="22"/>
          </w:rPr>
          <w:t>http://www.cqc.org.uk/contact-us</w:t>
        </w:r>
      </w:hyperlink>
    </w:p>
    <w:p w14:paraId="02073384" w14:textId="77777777" w:rsidR="00CB5A36" w:rsidRDefault="00CB5A36" w:rsidP="00915DD6"/>
    <w:p w14:paraId="21C3C283" w14:textId="77777777" w:rsidR="00CB5A36" w:rsidRPr="00E31A05" w:rsidRDefault="00CB5A36" w:rsidP="00915DD6">
      <w:pPr>
        <w:rPr>
          <w:rFonts w:ascii="Century Gothic" w:hAnsi="Century Gothic"/>
          <w:b/>
          <w:sz w:val="32"/>
          <w:szCs w:val="32"/>
        </w:rPr>
      </w:pPr>
      <w:r w:rsidRPr="00E31A05">
        <w:rPr>
          <w:rFonts w:ascii="Century Gothic" w:hAnsi="Century Gothic"/>
          <w:b/>
          <w:sz w:val="32"/>
          <w:szCs w:val="32"/>
        </w:rPr>
        <w:t>Patient Advisory Liaison Service (PALS)</w:t>
      </w:r>
    </w:p>
    <w:p w14:paraId="6E09D954" w14:textId="77777777" w:rsidR="00CB5A36" w:rsidRDefault="00CB5A36" w:rsidP="00915DD6">
      <w:r w:rsidRPr="00D379BD">
        <w:t xml:space="preserve">PALS provide a confidential service designed to help patients get the most from the NHS. PALS can tell you more about the NHS complaints procedure and may be able to help you resolve your complaint informally. You can contact your local PALS office on 01803 655838 or </w:t>
      </w:r>
    </w:p>
    <w:p w14:paraId="0AE35F22" w14:textId="77777777" w:rsidR="00CB5A36" w:rsidRPr="00D379BD" w:rsidRDefault="00CB5A36" w:rsidP="00915DD6">
      <w:r w:rsidRPr="00D379BD">
        <w:t>0800 028 2037.</w:t>
      </w:r>
    </w:p>
    <w:p w14:paraId="4FC55951" w14:textId="77777777" w:rsidR="00CB5A36" w:rsidRDefault="00CB5A36" w:rsidP="00915DD6">
      <w:pPr>
        <w:rPr>
          <w:b/>
          <w:u w:val="single"/>
        </w:rPr>
      </w:pPr>
    </w:p>
    <w:p w14:paraId="61005A95" w14:textId="77777777" w:rsidR="00CB5A36" w:rsidRPr="00E31A05" w:rsidRDefault="00CB5A36" w:rsidP="00915DD6">
      <w:pPr>
        <w:rPr>
          <w:rFonts w:ascii="Century Gothic" w:hAnsi="Century Gothic"/>
          <w:b/>
          <w:sz w:val="32"/>
          <w:szCs w:val="32"/>
        </w:rPr>
      </w:pPr>
      <w:r w:rsidRPr="00E31A05">
        <w:rPr>
          <w:rFonts w:ascii="Century Gothic" w:hAnsi="Century Gothic"/>
          <w:b/>
          <w:sz w:val="32"/>
          <w:szCs w:val="32"/>
        </w:rPr>
        <w:t>Independent Complaints and Advocacy Service (ICAS)</w:t>
      </w:r>
    </w:p>
    <w:p w14:paraId="659FDE05" w14:textId="77777777" w:rsidR="00CB5A36" w:rsidRPr="00D379BD" w:rsidRDefault="00CB5A36" w:rsidP="00915DD6">
      <w:r w:rsidRPr="00D379BD">
        <w:t xml:space="preserve">ICAS is a national service that supports people who want to make a complaint about their NHS Care or treatment. Your local ICAS service can be found on </w:t>
      </w:r>
    </w:p>
    <w:p w14:paraId="41154221" w14:textId="77777777" w:rsidR="00CB5A36" w:rsidRPr="00D379BD" w:rsidRDefault="00CB5A36" w:rsidP="00915DD6">
      <w:r w:rsidRPr="00D379BD">
        <w:t>SEAP – 01579 345193</w:t>
      </w:r>
    </w:p>
    <w:p w14:paraId="6796BD6F" w14:textId="77777777" w:rsidR="00CB5A36" w:rsidRDefault="00CB5A36" w:rsidP="00915DD6">
      <w:pPr>
        <w:rPr>
          <w:sz w:val="22"/>
          <w:szCs w:val="22"/>
        </w:rPr>
      </w:pPr>
      <w:hyperlink r:id="rId6" w:history="1">
        <w:r w:rsidRPr="00757E1F">
          <w:rPr>
            <w:rStyle w:val="Hyperlink"/>
            <w:sz w:val="22"/>
            <w:szCs w:val="22"/>
          </w:rPr>
          <w:t>http://www.seap.org.uk/contact/seap-liskeard/</w:t>
        </w:r>
      </w:hyperlink>
    </w:p>
    <w:p w14:paraId="1CEE362D" w14:textId="77777777" w:rsidR="00CB5A36" w:rsidRPr="001233B7" w:rsidRDefault="00CB5A36" w:rsidP="00915DD6">
      <w:pPr>
        <w:rPr>
          <w:sz w:val="22"/>
          <w:szCs w:val="22"/>
        </w:rPr>
      </w:pPr>
    </w:p>
    <w:p w14:paraId="79A11092" w14:textId="77777777" w:rsidR="00CB5A36" w:rsidRPr="00D379BD" w:rsidRDefault="00CB5A36" w:rsidP="00915DD6">
      <w:pPr>
        <w:rPr>
          <w:rFonts w:ascii="Century Gothic" w:hAnsi="Century Gothic"/>
          <w:b/>
        </w:rPr>
      </w:pPr>
      <w:r w:rsidRPr="00E31A05">
        <w:rPr>
          <w:rFonts w:ascii="Century Gothic" w:hAnsi="Century Gothic"/>
          <w:b/>
          <w:sz w:val="32"/>
          <w:szCs w:val="32"/>
        </w:rPr>
        <w:t>Ombudsman</w:t>
      </w:r>
    </w:p>
    <w:p w14:paraId="3305A208" w14:textId="77777777" w:rsidR="00CB5A36" w:rsidRPr="00D379BD" w:rsidRDefault="00CB5A36" w:rsidP="00915DD6">
      <w:r w:rsidRPr="00D379BD">
        <w:t>As a last resort, if you are not happy with the response from this practice, you can refer your complaint to the Parliamentary and Health Service Ombudsman who investigates complaints about the NHS in England. You can call the Ombudsman’s Complaints Helpline on 0345 015 4033 or http://www.ombudsman.org.uk or Textphone (Minicom): 0300 061 4298</w:t>
      </w:r>
    </w:p>
    <w:p w14:paraId="7A25E372" w14:textId="77777777" w:rsidR="00CB5A36" w:rsidRDefault="00CB5A36" w:rsidP="00915DD6"/>
    <w:p w14:paraId="2CA14AC6" w14:textId="77777777" w:rsidR="00CB5A36" w:rsidRPr="002D4B7A" w:rsidRDefault="00CB5A36" w:rsidP="00915DD6">
      <w:pPr>
        <w:spacing w:after="120"/>
        <w:rPr>
          <w:rFonts w:ascii="Century Gothic" w:hAnsi="Century Gothic"/>
          <w:b/>
          <w:sz w:val="32"/>
          <w:szCs w:val="32"/>
        </w:rPr>
      </w:pPr>
      <w:r>
        <w:rPr>
          <w:rFonts w:ascii="Century Gothic" w:hAnsi="Century Gothic"/>
          <w:b/>
          <w:sz w:val="32"/>
          <w:szCs w:val="32"/>
        </w:rPr>
        <w:t>Compliments, comments and complaints form</w:t>
      </w:r>
    </w:p>
    <w:p w14:paraId="42BE5184" w14:textId="77777777" w:rsidR="00CB5A36" w:rsidRDefault="00CB5A36" w:rsidP="00915DD6">
      <w:pPr>
        <w:spacing w:after="120"/>
        <w:rPr>
          <w:sz w:val="22"/>
          <w:szCs w:val="22"/>
        </w:rPr>
      </w:pPr>
    </w:p>
    <w:p w14:paraId="1A4A08A7" w14:textId="77777777" w:rsidR="00CB5A36" w:rsidRPr="00D379BD" w:rsidRDefault="00CB5A36" w:rsidP="00915DD6">
      <w:pPr>
        <w:spacing w:after="120"/>
      </w:pPr>
      <w:r w:rsidRPr="00D379BD">
        <w:t xml:space="preserve">Name: </w:t>
      </w:r>
      <w:r>
        <w:t>_______________________________</w:t>
      </w:r>
    </w:p>
    <w:p w14:paraId="253A9E06" w14:textId="68019386" w:rsidR="00CB5A36" w:rsidRPr="00D379BD" w:rsidRDefault="00CB5A36" w:rsidP="00915DD6">
      <w:pPr>
        <w:spacing w:after="120"/>
      </w:pPr>
      <w:r w:rsidRPr="00D379BD">
        <w:t xml:space="preserve">Address: </w:t>
      </w:r>
      <w:r>
        <w:t xml:space="preserve"> </w:t>
      </w:r>
      <w:r w:rsidRPr="00D379BD">
        <w:t>______________________________</w:t>
      </w:r>
    </w:p>
    <w:p w14:paraId="54CD1E3A" w14:textId="77777777" w:rsidR="00CB5A36" w:rsidRPr="00D379BD" w:rsidRDefault="00CB5A36" w:rsidP="00915DD6">
      <w:r w:rsidRPr="00D379BD">
        <w:t>___________</w:t>
      </w:r>
      <w:r>
        <w:t>__________________________</w:t>
      </w:r>
    </w:p>
    <w:p w14:paraId="5C0D6CF0" w14:textId="77777777" w:rsidR="00CB5A36" w:rsidRPr="00D379BD" w:rsidRDefault="00CB5A36" w:rsidP="00915DD6">
      <w:pPr>
        <w:spacing w:after="120"/>
      </w:pPr>
    </w:p>
    <w:p w14:paraId="0A19132D" w14:textId="77777777" w:rsidR="00CB5A36" w:rsidRPr="00D379BD" w:rsidRDefault="00CB5A36" w:rsidP="00915DD6">
      <w:pPr>
        <w:spacing w:after="120"/>
      </w:pPr>
      <w:r w:rsidRPr="00D379BD">
        <w:t>Telephone:__</w:t>
      </w:r>
      <w:r>
        <w:t>___________________________</w:t>
      </w:r>
    </w:p>
    <w:p w14:paraId="7F014C9B" w14:textId="77777777" w:rsidR="00CB5A36" w:rsidRPr="00D379BD" w:rsidRDefault="00CB5A36" w:rsidP="00915DD6">
      <w:pPr>
        <w:spacing w:after="120"/>
      </w:pPr>
      <w:r w:rsidRPr="00D379BD">
        <w:t>Mobile telephone: ________________________</w:t>
      </w:r>
    </w:p>
    <w:p w14:paraId="6FE4DD67" w14:textId="77777777" w:rsidR="00CB5A36" w:rsidRPr="00D379BD" w:rsidRDefault="00CB5A36" w:rsidP="00915DD6">
      <w:pPr>
        <w:spacing w:after="120"/>
      </w:pPr>
      <w:r w:rsidRPr="00D379BD">
        <w:t>e-mail address: ___________________________</w:t>
      </w:r>
    </w:p>
    <w:p w14:paraId="3A0EA570" w14:textId="77777777" w:rsidR="00CB5A36" w:rsidRPr="00D379BD" w:rsidRDefault="00CB5A36" w:rsidP="00915DD6">
      <w:pPr>
        <w:spacing w:after="120"/>
      </w:pPr>
      <w:r w:rsidRPr="00D379BD">
        <w:lastRenderedPageBreak/>
        <w:t>Date of compliment/comment/complaint:</w:t>
      </w:r>
    </w:p>
    <w:p w14:paraId="5CEAE093" w14:textId="1F855B24" w:rsidR="00CB5A36" w:rsidRPr="00D379BD" w:rsidRDefault="00CB5A36" w:rsidP="00915DD6">
      <w:pPr>
        <w:spacing w:after="120"/>
      </w:pPr>
      <w:r w:rsidRPr="00D379B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644B0" w14:textId="77777777" w:rsidR="00CB5A36" w:rsidRPr="00D379BD" w:rsidRDefault="00CB5A36" w:rsidP="00915DD6">
      <w:pPr>
        <w:spacing w:after="120"/>
      </w:pPr>
    </w:p>
    <w:p w14:paraId="2075F340" w14:textId="77777777" w:rsidR="00CB5A36" w:rsidRPr="00D379BD" w:rsidRDefault="00CB5A36" w:rsidP="00915DD6">
      <w:pPr>
        <w:spacing w:after="120"/>
      </w:pPr>
      <w:r w:rsidRPr="00D379BD">
        <w:t>Signed: ________________________________</w:t>
      </w:r>
    </w:p>
    <w:p w14:paraId="09769978" w14:textId="77777777" w:rsidR="00CB5A36" w:rsidRPr="00CB5A36" w:rsidRDefault="00CB5A36" w:rsidP="00CB5A36"/>
    <w:sectPr w:rsidR="00CB5A36" w:rsidRPr="00CB5A36" w:rsidSect="007228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509A"/>
    <w:multiLevelType w:val="hybridMultilevel"/>
    <w:tmpl w:val="CC74F3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D4251"/>
    <w:multiLevelType w:val="hybridMultilevel"/>
    <w:tmpl w:val="BECC36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36"/>
    <w:rsid w:val="007228A2"/>
    <w:rsid w:val="008F0BD3"/>
    <w:rsid w:val="00915DD6"/>
    <w:rsid w:val="00C112E3"/>
    <w:rsid w:val="00CB5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17EEC9"/>
  <w15:chartTrackingRefBased/>
  <w15:docId w15:val="{A4A81C5A-BBFB-6A49-82BA-BC2F6B2B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36"/>
    <w:rPr>
      <w:rFonts w:ascii="Calibri" w:eastAsia="Arial" w:hAnsi="Calibri" w:cs="Arial"/>
      <w:color w:val="000000"/>
      <w:spacing w:val="-2"/>
    </w:rPr>
  </w:style>
  <w:style w:type="paragraph" w:styleId="Heading1">
    <w:name w:val="heading 1"/>
    <w:basedOn w:val="Normal"/>
    <w:next w:val="Normal"/>
    <w:link w:val="Heading1Char"/>
    <w:uiPriority w:val="9"/>
    <w:qFormat/>
    <w:rsid w:val="00915DD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5A36"/>
    <w:rPr>
      <w:rFonts w:ascii="Calibri" w:eastAsia="Arial" w:hAnsi="Calibri" w:cs="Arial"/>
      <w:color w:val="000000"/>
      <w:spacing w:val="-2"/>
    </w:rPr>
  </w:style>
  <w:style w:type="character" w:styleId="Hyperlink">
    <w:name w:val="Hyperlink"/>
    <w:rsid w:val="00CB5A36"/>
    <w:rPr>
      <w:color w:val="0000FF"/>
      <w:u w:val="single"/>
    </w:rPr>
  </w:style>
  <w:style w:type="character" w:customStyle="1" w:styleId="Heading1Char">
    <w:name w:val="Heading 1 Char"/>
    <w:basedOn w:val="DefaultParagraphFont"/>
    <w:link w:val="Heading1"/>
    <w:uiPriority w:val="9"/>
    <w:rsid w:val="00915DD6"/>
    <w:rPr>
      <w:rFonts w:asciiTheme="majorHAnsi" w:eastAsiaTheme="majorEastAsia" w:hAnsiTheme="majorHAnsi" w:cstheme="majorBidi"/>
      <w:color w:val="2F5496" w:themeColor="accent1" w:themeShade="BF"/>
      <w:spacing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org.uk/contact/seap-liskeard/" TargetMode="External"/><Relationship Id="rId5" Type="http://schemas.openxmlformats.org/officeDocument/2006/relationships/hyperlink" Target="http://www.cqc.org.uk/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Cherry-Hardy</dc:creator>
  <cp:keywords/>
  <dc:description/>
  <cp:lastModifiedBy>Claire Cherry-Hardy</cp:lastModifiedBy>
  <cp:revision>2</cp:revision>
  <dcterms:created xsi:type="dcterms:W3CDTF">2021-08-16T15:37:00Z</dcterms:created>
  <dcterms:modified xsi:type="dcterms:W3CDTF">2021-08-16T15:39:00Z</dcterms:modified>
</cp:coreProperties>
</file>